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61E0ABF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 w:hint="cs"/>
          <w:sz w:val="24"/>
          <w:szCs w:val="24"/>
          <w:rtl/>
        </w:rPr>
        <w:t>روشهای مطالعه و یادگیری برای کتابداران و اطلاع رسانان</w:t>
      </w:r>
    </w:p>
    <w:p w14:paraId="604D69D5" w14:textId="6B3925C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>1.5 نظری و 0.5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75ED638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 ترم 1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7CF031A1" w:rsidR="008B0993" w:rsidRPr="00DD7113" w:rsidRDefault="00377A5D" w:rsidP="00377A5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آشنا ساختن دانشجو با انواع روشهای یادگیری، شیوه های صحیح مطالعه، عوامل مثبت و منفی موثر بر مطالعه و روشهای ایجاد رغبت به مطالعه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69F74C3B" w:rsidR="002F5E97" w:rsidRDefault="00377A5D" w:rsidP="002F5E97">
      <w:pPr>
        <w:bidi/>
        <w:rPr>
          <w:rFonts w:cs="B Nazanin" w:hint="cs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آشنایی دانشجو با شیوه های صحیح مطالعه </w:t>
      </w:r>
    </w:p>
    <w:p w14:paraId="42FFCA0E" w14:textId="2FB4D1A0" w:rsidR="00377A5D" w:rsidRDefault="00377A5D" w:rsidP="00377A5D">
      <w:pPr>
        <w:bidi/>
        <w:rPr>
          <w:rFonts w:cs="B Nazanin" w:hint="cs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شناسایی روشهای یادداشت برداری </w:t>
      </w:r>
    </w:p>
    <w:p w14:paraId="31734F45" w14:textId="2A3E7DA8" w:rsidR="00377A5D" w:rsidRDefault="00377A5D" w:rsidP="00377A5D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آشنایی با تکنیک های تفکر خلاق 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A677112" w14:textId="77777777" w:rsidR="00377A5D" w:rsidRDefault="00377A5D" w:rsidP="00A816CB">
      <w:pPr>
        <w:bidi/>
        <w:rPr>
          <w:rFonts w:cs="B Nazanin"/>
          <w:b/>
          <w:bCs/>
          <w:rtl/>
        </w:rPr>
      </w:pP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4C45A16" w14:textId="272AA634" w:rsidR="002F5E97" w:rsidRDefault="00377A5D" w:rsidP="002F5E97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یادگیری را تعریف کند.</w:t>
      </w:r>
    </w:p>
    <w:p w14:paraId="456AA437" w14:textId="5AD1A46F" w:rsidR="00377A5D" w:rsidRDefault="00377A5D" w:rsidP="00377A5D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انواع نظریه های یادگیری را بشناسد</w:t>
      </w:r>
    </w:p>
    <w:p w14:paraId="676CFA77" w14:textId="17A4B0A9" w:rsidR="00377A5D" w:rsidRDefault="00377A5D" w:rsidP="00377A5D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مراحل یادگیری را معرفی و انواع سبک های یادگیری را برشمارد</w:t>
      </w:r>
    </w:p>
    <w:p w14:paraId="55ECAB42" w14:textId="77777777" w:rsidR="00377A5D" w:rsidRDefault="00377A5D" w:rsidP="00377A5D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انواع حافظه و کارکردهای آنها را بگوید.</w:t>
      </w:r>
    </w:p>
    <w:p w14:paraId="7372E1E8" w14:textId="77777777" w:rsidR="00377A5D" w:rsidRDefault="00377A5D" w:rsidP="00377A5D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فنون تقویت حافظه را بشمارد.</w:t>
      </w:r>
    </w:p>
    <w:p w14:paraId="00611DC8" w14:textId="195186CE" w:rsidR="00377A5D" w:rsidRDefault="00377A5D" w:rsidP="00377A5D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انواع روشهای مطالعه و عوامل موثر بر آن را بیان کند</w:t>
      </w:r>
    </w:p>
    <w:p w14:paraId="61F96058" w14:textId="209712A3" w:rsidR="009961B3" w:rsidRDefault="00377A5D" w:rsidP="00377A5D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علل عدم رغبت به مطالعه را بداند و انواع تکنیک ها و سطوح آن را بشناسد.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4EDB491" w:rsidR="002960E8" w:rsidRDefault="00FC2A93" w:rsidP="00377A5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77A5D">
        <w:rPr>
          <w:rFonts w:cs="B Nazanin" w:hint="cs"/>
          <w:sz w:val="24"/>
          <w:szCs w:val="24"/>
          <w:rtl/>
        </w:rPr>
        <w:t>روشهای مطالعه و یادگیری برای کتابداران و اطلاع رسانان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36036F20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آموزش، تعلیم و یادگیری </w:t>
            </w:r>
          </w:p>
        </w:tc>
        <w:tc>
          <w:tcPr>
            <w:tcW w:w="1725" w:type="dxa"/>
          </w:tcPr>
          <w:p w14:paraId="1283E368" w14:textId="4F2F7B7C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3127F250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نظریه های یادگیری (رفتارگرایی، ساختارگرایی و شناخت گرایی)</w:t>
            </w:r>
          </w:p>
        </w:tc>
        <w:tc>
          <w:tcPr>
            <w:tcW w:w="1725" w:type="dxa"/>
          </w:tcPr>
          <w:p w14:paraId="6ECCF953" w14:textId="55D6D444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AE1B781" w14:textId="68B7D0AA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3D55E41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نظریه های یادگیری (رفتارگرایی، ساختارگرایی و شناخت گرایی)</w:t>
            </w:r>
          </w:p>
        </w:tc>
        <w:tc>
          <w:tcPr>
            <w:tcW w:w="1725" w:type="dxa"/>
          </w:tcPr>
          <w:p w14:paraId="50A6294B" w14:textId="2D9A277F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6F571E31" w14:textId="4885D0C0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63B203D4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نظریه های یادگیری (رفتارگرایی، ساختارگرایی و شناخت گرایی)</w:t>
            </w:r>
          </w:p>
        </w:tc>
        <w:tc>
          <w:tcPr>
            <w:tcW w:w="1725" w:type="dxa"/>
          </w:tcPr>
          <w:p w14:paraId="1F00A69E" w14:textId="0DE9F11B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6CE5F61" w14:textId="118B1065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68535FDC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نظریه های یادگیری (رفتارگرایی، ساختارگرایی و شناخت گرایی)</w:t>
            </w:r>
          </w:p>
        </w:tc>
        <w:tc>
          <w:tcPr>
            <w:tcW w:w="1725" w:type="dxa"/>
          </w:tcPr>
          <w:p w14:paraId="0EC03EFC" w14:textId="62D35499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ED48909" w14:textId="7704D084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8580C91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نظریه های یادگیری (رفتارگرایی، ساختارگرایی و شناخت گرایی)</w:t>
            </w:r>
          </w:p>
        </w:tc>
        <w:tc>
          <w:tcPr>
            <w:tcW w:w="1725" w:type="dxa"/>
          </w:tcPr>
          <w:p w14:paraId="3D5F30E3" w14:textId="60616FD6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F32FFAC" w14:textId="003CF3BC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47B65EC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سبک های یادگیری در یادگیرندگان</w:t>
            </w:r>
          </w:p>
        </w:tc>
        <w:tc>
          <w:tcPr>
            <w:tcW w:w="1725" w:type="dxa"/>
          </w:tcPr>
          <w:p w14:paraId="380611F6" w14:textId="150C410F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60A6B4E" w14:textId="07E35A26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0D01C3B6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سبک های یادگیری در یادگیرندگان</w:t>
            </w:r>
          </w:p>
        </w:tc>
        <w:tc>
          <w:tcPr>
            <w:tcW w:w="1725" w:type="dxa"/>
          </w:tcPr>
          <w:p w14:paraId="02FD9E2C" w14:textId="12288789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4A1A8E41" w14:textId="5BEBE002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A378C1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سبک های یادگیری در یادگیرندگان</w:t>
            </w:r>
          </w:p>
        </w:tc>
        <w:tc>
          <w:tcPr>
            <w:tcW w:w="1725" w:type="dxa"/>
          </w:tcPr>
          <w:p w14:paraId="470F8D48" w14:textId="37E45741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F05F26" w14:textId="56A9B19C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AB1F097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مطالعه ، عوامل موثر بر مطالعه </w:t>
            </w:r>
          </w:p>
        </w:tc>
        <w:tc>
          <w:tcPr>
            <w:tcW w:w="1725" w:type="dxa"/>
          </w:tcPr>
          <w:p w14:paraId="706EFB9B" w14:textId="4DF43333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D204BA4" w14:textId="3AABEB4F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3767A2E7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اهداف و انگیزه های مطالعه و علل عدم رغبت به آن </w:t>
            </w:r>
          </w:p>
        </w:tc>
        <w:tc>
          <w:tcPr>
            <w:tcW w:w="1725" w:type="dxa"/>
          </w:tcPr>
          <w:p w14:paraId="504C9B4F" w14:textId="2C5D1C8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28DFD8C6" w14:textId="6CB75534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1DE14DCA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حافظه و انواع آن</w:t>
            </w:r>
          </w:p>
        </w:tc>
        <w:tc>
          <w:tcPr>
            <w:tcW w:w="1725" w:type="dxa"/>
          </w:tcPr>
          <w:p w14:paraId="5D639C14" w14:textId="0B1BF0DD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500ED6F8" w14:textId="25EF0370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6771F800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مهارت های تقویت حافظه</w:t>
            </w:r>
          </w:p>
        </w:tc>
        <w:tc>
          <w:tcPr>
            <w:tcW w:w="1725" w:type="dxa"/>
          </w:tcPr>
          <w:p w14:paraId="0DBA53D8" w14:textId="49F3F9E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7EE5B24" w14:textId="5167948A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1A440BFE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فراموشی و تکنیک های کاهش آن</w:t>
            </w:r>
          </w:p>
        </w:tc>
        <w:tc>
          <w:tcPr>
            <w:tcW w:w="1725" w:type="dxa"/>
          </w:tcPr>
          <w:p w14:paraId="6DD976E5" w14:textId="2FC69518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04937E" w14:textId="402F338D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699C5DB8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روشهای تدریس</w:t>
            </w:r>
          </w:p>
        </w:tc>
        <w:tc>
          <w:tcPr>
            <w:tcW w:w="1725" w:type="dxa"/>
          </w:tcPr>
          <w:p w14:paraId="5595D9CD" w14:textId="7052777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E516564" w14:textId="4AB324C1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098D3215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روشهای تدریس</w:t>
            </w:r>
          </w:p>
        </w:tc>
        <w:tc>
          <w:tcPr>
            <w:tcW w:w="1725" w:type="dxa"/>
          </w:tcPr>
          <w:p w14:paraId="2EE4FDAC" w14:textId="26BDB71F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A7D9F92" w14:textId="70D17792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3F8A5F3E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روشهای تدریس</w:t>
            </w:r>
          </w:p>
        </w:tc>
        <w:tc>
          <w:tcPr>
            <w:tcW w:w="1725" w:type="dxa"/>
          </w:tcPr>
          <w:p w14:paraId="559D9C08" w14:textId="4F89FEE7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7E45ADB" w14:textId="21E47D0A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42E674CF" w:rsidR="00C779E4" w:rsidRPr="00DD7113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تهیه ارائه های کلاسی مناسب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C25897A" w:rsidR="004D31E2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:انجام فعالیت کلاسی و تهیه ارائه کلاسی</w:t>
      </w:r>
    </w:p>
    <w:p w14:paraId="2CD9A9A4" w14:textId="2E94D115" w:rsidR="00814796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چهار گزینه و تشریحی)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32F2C71E" w14:textId="62563DA7" w:rsidR="00D46971" w:rsidRDefault="00142EDA" w:rsidP="00D4697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روشهای یادگیری و مطالعه. علی اکبر سیف. تهرا</w:t>
      </w:r>
      <w:bookmarkStart w:id="1" w:name="_GoBack"/>
      <w:bookmarkEnd w:id="1"/>
      <w:r>
        <w:rPr>
          <w:rFonts w:cs="B Nazanin" w:hint="cs"/>
          <w:sz w:val="24"/>
          <w:szCs w:val="24"/>
          <w:rtl/>
        </w:rPr>
        <w:t>ن: دوران 1394</w:t>
      </w:r>
    </w:p>
    <w:p w14:paraId="21882BAD" w14:textId="7504EF19" w:rsidR="00142EDA" w:rsidRDefault="00142EDA" w:rsidP="00142EDA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روشهای نوین مطالعه و یادگیری.سعیده  کامیابی آذر. تهران: اراد کتاب 1392</w:t>
      </w:r>
    </w:p>
    <w:p w14:paraId="1F78B6AE" w14:textId="7D746A24" w:rsidR="00142EDA" w:rsidRDefault="00142EDA" w:rsidP="00142EDA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شیوه های یادیگری و مطالعه. شریعت دلجو. تهران: چاپار 1399</w:t>
      </w: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158D8" w14:textId="77777777" w:rsidR="009301BE" w:rsidRDefault="009301BE" w:rsidP="00D830B3">
      <w:pPr>
        <w:spacing w:after="0" w:line="240" w:lineRule="auto"/>
      </w:pPr>
      <w:r>
        <w:separator/>
      </w:r>
    </w:p>
  </w:endnote>
  <w:endnote w:type="continuationSeparator" w:id="0">
    <w:p w14:paraId="1C7BB2B3" w14:textId="77777777" w:rsidR="009301BE" w:rsidRDefault="009301BE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0FE4F" w14:textId="77777777" w:rsidR="009301BE" w:rsidRDefault="009301BE" w:rsidP="00D830B3">
      <w:pPr>
        <w:spacing w:after="0" w:line="240" w:lineRule="auto"/>
      </w:pPr>
      <w:r>
        <w:separator/>
      </w:r>
    </w:p>
  </w:footnote>
  <w:footnote w:type="continuationSeparator" w:id="0">
    <w:p w14:paraId="51F97782" w14:textId="77777777" w:rsidR="009301BE" w:rsidRDefault="009301BE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9301BE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9301BE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9301BE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136DE"/>
    <w:rsid w:val="00322279"/>
    <w:rsid w:val="00377A5D"/>
    <w:rsid w:val="003E0CB7"/>
    <w:rsid w:val="00424473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A11E64"/>
    <w:rsid w:val="00A30988"/>
    <w:rsid w:val="00A816CB"/>
    <w:rsid w:val="00AD6EEF"/>
    <w:rsid w:val="00B45C6F"/>
    <w:rsid w:val="00BB77B8"/>
    <w:rsid w:val="00C70DD2"/>
    <w:rsid w:val="00C779E4"/>
    <w:rsid w:val="00CC0463"/>
    <w:rsid w:val="00D17D02"/>
    <w:rsid w:val="00D20967"/>
    <w:rsid w:val="00D46971"/>
    <w:rsid w:val="00D55BCF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D15F4-C1A6-4291-9F3B-D3288B25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2</cp:revision>
  <dcterms:created xsi:type="dcterms:W3CDTF">2022-08-14T07:39:00Z</dcterms:created>
  <dcterms:modified xsi:type="dcterms:W3CDTF">2022-08-14T07:39:00Z</dcterms:modified>
</cp:coreProperties>
</file>